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2A6B5A2" w:rsidR="00EC2FE9" w:rsidRPr="00F22163" w:rsidRDefault="00930BE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30BED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930BE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30BED">
        <w:rPr>
          <w:rFonts w:ascii="Times New Roman" w:hAnsi="Times New Roman"/>
          <w:bCs/>
          <w:sz w:val="28"/>
          <w:szCs w:val="28"/>
        </w:rPr>
        <w:t xml:space="preserve"> (4500099042)»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97BE298" w14:textId="6532351E" w:rsidR="00912F7B" w:rsidRDefault="00376647" w:rsidP="007C516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A564E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12F7B" w:rsidRPr="00912F7B">
        <w:rPr>
          <w:rFonts w:ascii="Times New Roman" w:hAnsi="Times New Roman"/>
          <w:bCs/>
          <w:sz w:val="28"/>
          <w:szCs w:val="28"/>
        </w:rPr>
        <w:t>59:32:3</w:t>
      </w:r>
      <w:r w:rsidR="0059320E">
        <w:rPr>
          <w:rFonts w:ascii="Times New Roman" w:hAnsi="Times New Roman"/>
          <w:bCs/>
          <w:sz w:val="28"/>
          <w:szCs w:val="28"/>
        </w:rPr>
        <w:t>25</w:t>
      </w:r>
      <w:r w:rsidR="00912F7B" w:rsidRPr="00912F7B">
        <w:rPr>
          <w:rFonts w:ascii="Times New Roman" w:hAnsi="Times New Roman"/>
          <w:bCs/>
          <w:sz w:val="28"/>
          <w:szCs w:val="28"/>
        </w:rPr>
        <w:t>000</w:t>
      </w:r>
      <w:r w:rsidR="0059320E">
        <w:rPr>
          <w:rFonts w:ascii="Times New Roman" w:hAnsi="Times New Roman"/>
          <w:bCs/>
          <w:sz w:val="28"/>
          <w:szCs w:val="28"/>
        </w:rPr>
        <w:t>2</w:t>
      </w:r>
      <w:r w:rsidR="00912F7B" w:rsidRPr="00912F7B">
        <w:rPr>
          <w:rFonts w:ascii="Times New Roman" w:hAnsi="Times New Roman"/>
          <w:bCs/>
          <w:sz w:val="28"/>
          <w:szCs w:val="28"/>
        </w:rPr>
        <w:t>:</w:t>
      </w:r>
      <w:r w:rsidR="0059320E">
        <w:rPr>
          <w:rFonts w:ascii="Times New Roman" w:hAnsi="Times New Roman"/>
          <w:bCs/>
          <w:sz w:val="28"/>
          <w:szCs w:val="28"/>
        </w:rPr>
        <w:t>2261</w:t>
      </w:r>
      <w:r w:rsidR="00912F7B" w:rsidRPr="00912F7B">
        <w:rPr>
          <w:rFonts w:ascii="Times New Roman" w:hAnsi="Times New Roman"/>
          <w:bCs/>
          <w:sz w:val="28"/>
          <w:szCs w:val="28"/>
        </w:rPr>
        <w:t xml:space="preserve"> (</w:t>
      </w:r>
      <w:r w:rsidR="0059320E">
        <w:rPr>
          <w:rFonts w:ascii="Times New Roman" w:hAnsi="Times New Roman"/>
          <w:bCs/>
          <w:sz w:val="28"/>
          <w:szCs w:val="28"/>
        </w:rPr>
        <w:t>14</w:t>
      </w:r>
      <w:r w:rsidR="00A2428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A2428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2428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C516F">
        <w:rPr>
          <w:rFonts w:ascii="Times New Roman" w:hAnsi="Times New Roman"/>
          <w:bCs/>
          <w:sz w:val="28"/>
          <w:szCs w:val="28"/>
        </w:rPr>
        <w:t xml:space="preserve"> </w:t>
      </w:r>
      <w:r w:rsidR="007C516F" w:rsidRPr="007C516F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</w:t>
      </w:r>
      <w:proofErr w:type="spellStart"/>
      <w:r w:rsidR="007C516F" w:rsidRPr="007C516F">
        <w:rPr>
          <w:rFonts w:ascii="Times New Roman" w:hAnsi="Times New Roman"/>
          <w:bCs/>
          <w:sz w:val="28"/>
          <w:szCs w:val="28"/>
        </w:rPr>
        <w:t>Гляденовский</w:t>
      </w:r>
      <w:proofErr w:type="spellEnd"/>
      <w:r w:rsidR="007C516F" w:rsidRPr="007C516F">
        <w:rPr>
          <w:rFonts w:ascii="Times New Roman" w:hAnsi="Times New Roman"/>
          <w:bCs/>
          <w:sz w:val="28"/>
          <w:szCs w:val="28"/>
        </w:rPr>
        <w:t>, улица</w:t>
      </w:r>
      <w:r w:rsidR="007C516F">
        <w:rPr>
          <w:rFonts w:ascii="Times New Roman" w:hAnsi="Times New Roman"/>
          <w:bCs/>
          <w:sz w:val="28"/>
          <w:szCs w:val="28"/>
        </w:rPr>
        <w:t xml:space="preserve"> </w:t>
      </w:r>
      <w:r w:rsidR="007C516F" w:rsidRPr="007C516F">
        <w:rPr>
          <w:rFonts w:ascii="Times New Roman" w:hAnsi="Times New Roman"/>
          <w:bCs/>
          <w:sz w:val="28"/>
          <w:szCs w:val="28"/>
        </w:rPr>
        <w:t>Звездная, з/у 17</w:t>
      </w:r>
      <w:r w:rsidR="007C516F">
        <w:rPr>
          <w:rFonts w:ascii="Times New Roman" w:hAnsi="Times New Roman"/>
          <w:bCs/>
          <w:sz w:val="28"/>
          <w:szCs w:val="28"/>
        </w:rPr>
        <w:t>;</w:t>
      </w:r>
    </w:p>
    <w:p w14:paraId="57ABEADA" w14:textId="0EC86FDF" w:rsidR="007C516F" w:rsidRDefault="0059320E" w:rsidP="007C516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912F7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226</w:t>
      </w:r>
      <w:r>
        <w:rPr>
          <w:rFonts w:ascii="Times New Roman" w:hAnsi="Times New Roman"/>
          <w:bCs/>
          <w:sz w:val="28"/>
          <w:szCs w:val="28"/>
        </w:rPr>
        <w:t>2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228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C516F">
        <w:rPr>
          <w:rFonts w:ascii="Times New Roman" w:hAnsi="Times New Roman"/>
          <w:bCs/>
          <w:sz w:val="28"/>
          <w:szCs w:val="28"/>
        </w:rPr>
        <w:t xml:space="preserve"> </w:t>
      </w:r>
      <w:r w:rsidR="007C516F" w:rsidRPr="007C516F">
        <w:rPr>
          <w:rFonts w:ascii="Times New Roman" w:hAnsi="Times New Roman"/>
          <w:bCs/>
          <w:sz w:val="28"/>
          <w:szCs w:val="28"/>
        </w:rPr>
        <w:t>Пермский р-н, Култаевское с/п, примерно в 0</w:t>
      </w:r>
      <w:r w:rsidR="00BD29EF">
        <w:rPr>
          <w:rFonts w:ascii="Times New Roman" w:hAnsi="Times New Roman"/>
          <w:bCs/>
          <w:sz w:val="28"/>
          <w:szCs w:val="28"/>
        </w:rPr>
        <w:t>,</w:t>
      </w:r>
      <w:r w:rsidR="007C516F" w:rsidRPr="007C516F">
        <w:rPr>
          <w:rFonts w:ascii="Times New Roman" w:hAnsi="Times New Roman"/>
          <w:bCs/>
          <w:sz w:val="28"/>
          <w:szCs w:val="28"/>
        </w:rPr>
        <w:t>15 км по направлению на запад от д. Севастьяны, участок 27</w:t>
      </w:r>
      <w:r w:rsidR="007C516F">
        <w:rPr>
          <w:rFonts w:ascii="Times New Roman" w:hAnsi="Times New Roman"/>
          <w:bCs/>
          <w:sz w:val="28"/>
          <w:szCs w:val="28"/>
        </w:rPr>
        <w:t>;</w:t>
      </w:r>
    </w:p>
    <w:p w14:paraId="236B0716" w14:textId="23BB6881" w:rsidR="0059320E" w:rsidRPr="00912F7B" w:rsidRDefault="0059320E" w:rsidP="00BD29E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912F7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912F7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4211</w:t>
      </w:r>
      <w:r w:rsidRPr="00912F7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D29EF">
        <w:rPr>
          <w:rFonts w:ascii="Times New Roman" w:hAnsi="Times New Roman"/>
          <w:bCs/>
          <w:sz w:val="28"/>
          <w:szCs w:val="28"/>
        </w:rPr>
        <w:t xml:space="preserve"> </w:t>
      </w:r>
      <w:r w:rsidR="00BD29EF" w:rsidRPr="00BD29EF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 0,11 км по направлению на запад от д.</w:t>
      </w:r>
      <w:r w:rsidR="00BD29EF">
        <w:rPr>
          <w:rFonts w:ascii="Times New Roman" w:hAnsi="Times New Roman"/>
          <w:bCs/>
          <w:sz w:val="28"/>
          <w:szCs w:val="28"/>
        </w:rPr>
        <w:t xml:space="preserve"> </w:t>
      </w:r>
      <w:r w:rsidR="00BD29EF" w:rsidRPr="00BD29EF">
        <w:rPr>
          <w:rFonts w:ascii="Times New Roman" w:hAnsi="Times New Roman"/>
          <w:bCs/>
          <w:sz w:val="28"/>
          <w:szCs w:val="28"/>
        </w:rPr>
        <w:t>Севастьяны</w:t>
      </w:r>
      <w:r w:rsidR="00BD29EF">
        <w:rPr>
          <w:rFonts w:ascii="Times New Roman" w:hAnsi="Times New Roman"/>
          <w:bCs/>
          <w:sz w:val="28"/>
          <w:szCs w:val="28"/>
        </w:rPr>
        <w:t>,</w:t>
      </w:r>
    </w:p>
    <w:p w14:paraId="6981E8FF" w14:textId="32EC73AF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30BED">
        <w:rPr>
          <w:rFonts w:ascii="Times New Roman" w:hAnsi="Times New Roman"/>
          <w:bCs/>
          <w:sz w:val="28"/>
          <w:szCs w:val="28"/>
        </w:rPr>
        <w:t>269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270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3D9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320E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516F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0BED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284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4EC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47AE"/>
    <w:rsid w:val="00BC51D3"/>
    <w:rsid w:val="00BC6476"/>
    <w:rsid w:val="00BC71E7"/>
    <w:rsid w:val="00BD10C6"/>
    <w:rsid w:val="00BD29EF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15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2024-10-04T13:32:00Z</dcterms:created>
  <dcterms:modified xsi:type="dcterms:W3CDTF">2025-04-01T04:40:00Z</dcterms:modified>
</cp:coreProperties>
</file>